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9F" w:rsidRDefault="00542B27" w:rsidP="00542B27">
      <w:r>
        <w:rPr>
          <w:noProof/>
          <w:lang w:eastAsia="de-DE"/>
        </w:rPr>
        <w:drawing>
          <wp:inline distT="0" distB="0" distL="0" distR="0" wp14:anchorId="1DA13DD0" wp14:editId="4DCD2722">
            <wp:extent cx="1447800" cy="43925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W_Logo-weiss-auf-gruen-4c_Kopi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3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A82" w:rsidRDefault="00850591" w:rsidP="007616E3">
      <w:pPr>
        <w:jc w:val="center"/>
        <w:rPr>
          <w:b/>
        </w:rPr>
      </w:pPr>
      <w:r>
        <w:rPr>
          <w:b/>
        </w:rPr>
        <w:t xml:space="preserve">Vereinbarung über die </w:t>
      </w:r>
      <w:r w:rsidR="00B37D4D">
        <w:rPr>
          <w:b/>
        </w:rPr>
        <w:t xml:space="preserve">Beteiligung </w:t>
      </w:r>
      <w:r w:rsidR="007616E3">
        <w:rPr>
          <w:b/>
        </w:rPr>
        <w:t>einer</w:t>
      </w:r>
      <w:r w:rsidR="009B4A3A">
        <w:rPr>
          <w:b/>
        </w:rPr>
        <w:t xml:space="preserve"> hausinterne</w:t>
      </w:r>
      <w:r w:rsidR="00B37D4D">
        <w:rPr>
          <w:b/>
        </w:rPr>
        <w:t>n</w:t>
      </w:r>
      <w:r w:rsidR="009B4A3A">
        <w:rPr>
          <w:b/>
        </w:rPr>
        <w:t xml:space="preserve"> </w:t>
      </w:r>
      <w:r w:rsidR="007616E3">
        <w:rPr>
          <w:b/>
        </w:rPr>
        <w:t>Einrichtung</w:t>
      </w:r>
      <w:r w:rsidR="009B4A3A">
        <w:rPr>
          <w:b/>
        </w:rPr>
        <w:t xml:space="preserve"> </w:t>
      </w:r>
      <w:r w:rsidR="007616E3">
        <w:rPr>
          <w:b/>
        </w:rPr>
        <w:t>an der Umsetzung eines</w:t>
      </w:r>
      <w:r w:rsidR="007616E3">
        <w:rPr>
          <w:b/>
        </w:rPr>
        <w:tab/>
      </w:r>
      <w:r w:rsidR="007616E3">
        <w:rPr>
          <w:b/>
        </w:rPr>
        <w:tab/>
      </w:r>
      <w:r w:rsidR="00542B27">
        <w:rPr>
          <w:b/>
        </w:rPr>
        <w:t>„BUW Lehrinnovation</w:t>
      </w:r>
      <w:r w:rsidR="009B4A3A">
        <w:rPr>
          <w:b/>
        </w:rPr>
        <w:t>en</w:t>
      </w:r>
      <w:r w:rsidR="00F77A82">
        <w:rPr>
          <w:b/>
        </w:rPr>
        <w:t>“</w:t>
      </w:r>
      <w:r w:rsidR="007616E3">
        <w:rPr>
          <w:b/>
        </w:rPr>
        <w:t>-Projekts</w:t>
      </w:r>
    </w:p>
    <w:p w:rsidR="006E4175" w:rsidRDefault="009B4A3A" w:rsidP="00F77A82">
      <w:pPr>
        <w:jc w:val="center"/>
      </w:pPr>
      <w:r w:rsidRPr="009B4A3A">
        <w:t>(</w:t>
      </w:r>
      <w:r>
        <w:t xml:space="preserve">Anlage zum Antrag auf der </w:t>
      </w:r>
      <w:r w:rsidRPr="009B4A3A">
        <w:t>2. Stufe des Auswahlverfahrens)</w:t>
      </w:r>
    </w:p>
    <w:p w:rsidR="009979F2" w:rsidRDefault="000061D5" w:rsidP="00F77A82">
      <w:pPr>
        <w:jc w:val="center"/>
      </w:pPr>
      <w:r>
        <w:t>***</w:t>
      </w:r>
    </w:p>
    <w:p w:rsidR="009979F2" w:rsidRDefault="009979F2" w:rsidP="009979F2">
      <w:r>
        <w:t xml:space="preserve">Diese Vereinbarung stellt </w:t>
      </w:r>
      <w:r>
        <w:t xml:space="preserve">für den Fall der Projektförderung sicher, dass </w:t>
      </w:r>
      <w:r>
        <w:t xml:space="preserve">die für die Projektumsetzung </w:t>
      </w:r>
      <w:r>
        <w:t>notwendigen und zwischen den Parteien vereinbarten Beiträge verlässlich erbracht werden</w:t>
      </w:r>
      <w:r w:rsidR="000061D5">
        <w:t xml:space="preserve"> können</w:t>
      </w:r>
      <w:r>
        <w:t>.</w:t>
      </w:r>
    </w:p>
    <w:p w:rsidR="00F77A82" w:rsidRDefault="009979F2" w:rsidP="000061D5">
      <w:r>
        <w:t xml:space="preserve">Zugleich wird der Auswahlkommission der zentralen Qualitätsverbesserungskommission und dem Rektorat </w:t>
      </w:r>
      <w:r>
        <w:t>jener</w:t>
      </w:r>
      <w:r>
        <w:t xml:space="preserve"> finanzielle Aufwand der Erbringung der Leistung</w:t>
      </w:r>
      <w:r>
        <w:t xml:space="preserve"> seitens der hausinternen Einrichtung </w:t>
      </w:r>
      <w:r>
        <w:t>transparent gemacht</w:t>
      </w:r>
      <w:r>
        <w:t>, der für die Projektumsetzung erforderlich, aber nicht Teil de</w:t>
      </w:r>
      <w:r w:rsidR="000061D5">
        <w:t>s</w:t>
      </w:r>
      <w:r>
        <w:t xml:space="preserve"> Projektfinanzierung</w:t>
      </w:r>
      <w:r w:rsidR="000061D5">
        <w:t>splans</w:t>
      </w:r>
      <w:r>
        <w:t xml:space="preserve"> ist</w:t>
      </w:r>
      <w:r>
        <w:t xml:space="preserve">. Sollten mehrere Projekte zur Förderung vorgesehen werden, die allesamt die Inanspruchnahme von </w:t>
      </w:r>
      <w:r>
        <w:t>Leistungen</w:t>
      </w:r>
      <w:r>
        <w:t xml:space="preserve"> </w:t>
      </w:r>
      <w:r w:rsidR="000061D5">
        <w:t>der gleichen</w:t>
      </w:r>
      <w:r>
        <w:t xml:space="preserve"> </w:t>
      </w:r>
      <w:r>
        <w:t>hausinternen</w:t>
      </w:r>
      <w:r>
        <w:t xml:space="preserve"> Einrichtung erfordern, kann das Rektorat im Zuge der Auswahlentscheidung auch über die zeitweilige Erhöhung der Ausstattung der </w:t>
      </w:r>
      <w:r w:rsidR="000061D5">
        <w:t>unterstützenden Einrichtung befinden, damit</w:t>
      </w:r>
      <w:r w:rsidR="000061D5">
        <w:t xml:space="preserve"> die vorhandenen Ressourcen </w:t>
      </w:r>
      <w:r w:rsidR="000061D5">
        <w:t>der betreffenden</w:t>
      </w:r>
      <w:r w:rsidR="000061D5">
        <w:t xml:space="preserve"> Einrichtung </w:t>
      </w:r>
      <w:r w:rsidR="000061D5">
        <w:t>nicht überfordert werden.</w:t>
      </w:r>
    </w:p>
    <w:p w:rsidR="000061D5" w:rsidRPr="000061D5" w:rsidRDefault="000061D5" w:rsidP="000061D5">
      <w:pPr>
        <w:jc w:val="center"/>
      </w:pPr>
      <w:r>
        <w:t>***</w:t>
      </w:r>
    </w:p>
    <w:p w:rsidR="0020524E" w:rsidRDefault="00AC1433">
      <w:r>
        <w:t xml:space="preserve">Im Fall der Förderung des </w:t>
      </w:r>
      <w:r w:rsidR="0020524E">
        <w:t>unter dem</w:t>
      </w:r>
      <w:r w:rsidR="006E4175">
        <w:t xml:space="preserve"> </w:t>
      </w:r>
      <w:r w:rsidR="0020524E">
        <w:t>Titel</w:t>
      </w:r>
    </w:p>
    <w:sdt>
      <w:sdtPr>
        <w:rPr>
          <w:i/>
        </w:rPr>
        <w:id w:val="832110842"/>
        <w:placeholder>
          <w:docPart w:val="DefaultPlaceholder_-1854013440"/>
        </w:placeholder>
      </w:sdtPr>
      <w:sdtEndPr/>
      <w:sdtContent>
        <w:bookmarkStart w:id="0" w:name="_GoBack" w:displacedByCustomXml="prev"/>
        <w:p w:rsidR="000061D5" w:rsidRDefault="00F24A6C" w:rsidP="00513231">
          <w:pPr>
            <w:ind w:firstLine="708"/>
            <w:rPr>
              <w:i/>
            </w:rPr>
          </w:pPr>
          <w:r w:rsidRPr="00F24A6C">
            <w:rPr>
              <w:i/>
            </w:rPr>
            <w:t xml:space="preserve">Bitte Titel </w:t>
          </w:r>
          <w:proofErr w:type="gramStart"/>
          <w:r w:rsidRPr="00F24A6C">
            <w:rPr>
              <w:i/>
            </w:rPr>
            <w:t>des Antrag</w:t>
          </w:r>
          <w:proofErr w:type="gramEnd"/>
          <w:r w:rsidRPr="00F24A6C">
            <w:rPr>
              <w:i/>
            </w:rPr>
            <w:t xml:space="preserve"> einfügen.</w:t>
          </w:r>
        </w:p>
        <w:p w:rsidR="00F24A6C" w:rsidRPr="00F24A6C" w:rsidRDefault="006460AD" w:rsidP="00513231">
          <w:pPr>
            <w:ind w:firstLine="708"/>
            <w:rPr>
              <w:i/>
            </w:rPr>
          </w:pPr>
        </w:p>
        <w:bookmarkEnd w:id="0" w:displacedByCustomXml="next"/>
      </w:sdtContent>
    </w:sdt>
    <w:p w:rsidR="00D51CD6" w:rsidRDefault="00D51CD6">
      <w:r>
        <w:t>von</w:t>
      </w:r>
    </w:p>
    <w:sdt>
      <w:sdtPr>
        <w:rPr>
          <w:i/>
        </w:rPr>
        <w:id w:val="1887451535"/>
        <w:placeholder>
          <w:docPart w:val="7DB7A9EE01AC4661BD9667276C50A9BC"/>
        </w:placeholder>
      </w:sdtPr>
      <w:sdtEndPr/>
      <w:sdtContent>
        <w:p w:rsidR="000061D5" w:rsidRDefault="00D51CD6" w:rsidP="00D51CD6">
          <w:pPr>
            <w:ind w:firstLine="708"/>
            <w:rPr>
              <w:i/>
            </w:rPr>
          </w:pPr>
          <w:r>
            <w:rPr>
              <w:i/>
            </w:rPr>
            <w:t xml:space="preserve">Bitte Antragsteller*innen </w:t>
          </w:r>
          <w:r w:rsidR="002017C8">
            <w:rPr>
              <w:i/>
            </w:rPr>
            <w:t>eintragen</w:t>
          </w:r>
          <w:r>
            <w:rPr>
              <w:i/>
            </w:rPr>
            <w:t>.</w:t>
          </w:r>
        </w:p>
        <w:p w:rsidR="00D51CD6" w:rsidRPr="0020524E" w:rsidRDefault="006460AD" w:rsidP="00D51CD6">
          <w:pPr>
            <w:ind w:firstLine="708"/>
            <w:rPr>
              <w:i/>
            </w:rPr>
          </w:pPr>
        </w:p>
      </w:sdtContent>
    </w:sdt>
    <w:p w:rsidR="00850591" w:rsidRDefault="00F77A82">
      <w:r>
        <w:t>im Rahmen der</w:t>
      </w:r>
      <w:r w:rsidR="009B4A3A">
        <w:t xml:space="preserve"> Förderlinie</w:t>
      </w:r>
      <w:r w:rsidR="00850591">
        <w:t xml:space="preserve"> </w:t>
      </w:r>
      <w:r>
        <w:t>„</w:t>
      </w:r>
      <w:r w:rsidR="00850591">
        <w:t>BUW Lehrinnovation</w:t>
      </w:r>
      <w:r>
        <w:t>en“</w:t>
      </w:r>
      <w:r w:rsidR="00850591">
        <w:t xml:space="preserve"> </w:t>
      </w:r>
      <w:r w:rsidR="005D33A3">
        <w:t>beantragten</w:t>
      </w:r>
      <w:r>
        <w:t xml:space="preserve"> Projekt</w:t>
      </w:r>
      <w:r w:rsidR="00AC1433">
        <w:t>s,</w:t>
      </w:r>
      <w:r w:rsidR="00B37D4D">
        <w:t xml:space="preserve"> stellt die Einrichtung</w:t>
      </w:r>
    </w:p>
    <w:sdt>
      <w:sdtPr>
        <w:rPr>
          <w:i/>
        </w:rPr>
        <w:id w:val="-535050867"/>
        <w:placeholder>
          <w:docPart w:val="F8F1E38F69A8496CBA1D087E4347505E"/>
        </w:placeholder>
      </w:sdtPr>
      <w:sdtEndPr/>
      <w:sdtContent>
        <w:p w:rsidR="000061D5" w:rsidRDefault="00850591" w:rsidP="00850591">
          <w:pPr>
            <w:ind w:firstLine="708"/>
            <w:rPr>
              <w:i/>
            </w:rPr>
          </w:pPr>
          <w:r>
            <w:rPr>
              <w:i/>
            </w:rPr>
            <w:t xml:space="preserve">Bitte </w:t>
          </w:r>
          <w:r w:rsidR="004830BD">
            <w:rPr>
              <w:i/>
            </w:rPr>
            <w:t>bereitstellende</w:t>
          </w:r>
          <w:r>
            <w:rPr>
              <w:i/>
            </w:rPr>
            <w:t xml:space="preserve"> Einrichtung </w:t>
          </w:r>
          <w:r w:rsidR="00F77A82">
            <w:rPr>
              <w:i/>
            </w:rPr>
            <w:t>(</w:t>
          </w:r>
          <w:r w:rsidR="00F77A82" w:rsidRPr="00F77A82">
            <w:rPr>
              <w:i/>
            </w:rPr>
            <w:t xml:space="preserve">Lehrstuhl, Institut, Zentrale Einrichtung, o.ä.) </w:t>
          </w:r>
          <w:r w:rsidR="007616E3">
            <w:rPr>
              <w:i/>
            </w:rPr>
            <w:t>benennen</w:t>
          </w:r>
          <w:r>
            <w:rPr>
              <w:i/>
            </w:rPr>
            <w:t>.</w:t>
          </w:r>
        </w:p>
        <w:p w:rsidR="00850591" w:rsidRPr="0020524E" w:rsidRDefault="006460AD" w:rsidP="00850591">
          <w:pPr>
            <w:ind w:firstLine="708"/>
            <w:rPr>
              <w:i/>
            </w:rPr>
          </w:pPr>
        </w:p>
      </w:sdtContent>
    </w:sdt>
    <w:p w:rsidR="00B37D4D" w:rsidRDefault="00850591">
      <w:r>
        <w:t xml:space="preserve">die folgende </w:t>
      </w:r>
      <w:r w:rsidR="00B37D4D">
        <w:t>Leistung</w:t>
      </w:r>
      <w:r>
        <w:t xml:space="preserve"> </w:t>
      </w:r>
    </w:p>
    <w:sdt>
      <w:sdtPr>
        <w:rPr>
          <w:i/>
        </w:rPr>
        <w:id w:val="1477878055"/>
        <w:placeholder>
          <w:docPart w:val="B62721BE36C14715850A27BF44A449D1"/>
        </w:placeholder>
      </w:sdtPr>
      <w:sdtEndPr/>
      <w:sdtContent>
        <w:p w:rsidR="000061D5" w:rsidRDefault="00B37D4D" w:rsidP="00B37D4D">
          <w:pPr>
            <w:ind w:firstLine="708"/>
            <w:rPr>
              <w:i/>
            </w:rPr>
          </w:pPr>
          <w:r>
            <w:rPr>
              <w:i/>
            </w:rPr>
            <w:t xml:space="preserve">Bitte Beiträge auflisten </w:t>
          </w:r>
          <w:r w:rsidR="007616E3" w:rsidRPr="007616E3">
            <w:rPr>
              <w:i/>
              <w:u w:val="single"/>
            </w:rPr>
            <w:t>sowie</w:t>
          </w:r>
          <w:r>
            <w:rPr>
              <w:i/>
            </w:rPr>
            <w:t xml:space="preserve"> finanziellen Aufwand pro Position und in Summe beziffern.</w:t>
          </w:r>
        </w:p>
        <w:p w:rsidR="00B37D4D" w:rsidRPr="00336E27" w:rsidRDefault="006460AD" w:rsidP="00B37D4D">
          <w:pPr>
            <w:ind w:firstLine="708"/>
            <w:rPr>
              <w:i/>
            </w:rPr>
          </w:pPr>
        </w:p>
      </w:sdtContent>
    </w:sdt>
    <w:p w:rsidR="00B37D4D" w:rsidRDefault="00B37D4D">
      <w:r>
        <w:t>für die</w:t>
      </w:r>
      <w:r w:rsidR="000061D5">
        <w:t xml:space="preserve"> Dauer</w:t>
      </w:r>
    </w:p>
    <w:sdt>
      <w:sdtPr>
        <w:rPr>
          <w:i/>
        </w:rPr>
        <w:id w:val="-56479596"/>
        <w:placeholder>
          <w:docPart w:val="5B82A30367C34CCE8754EC33CE50A2FD"/>
        </w:placeholder>
      </w:sdtPr>
      <w:sdtEndPr/>
      <w:sdtContent>
        <w:p w:rsidR="000061D5" w:rsidRDefault="000061D5" w:rsidP="00B37D4D">
          <w:pPr>
            <w:ind w:firstLine="708"/>
            <w:rPr>
              <w:i/>
            </w:rPr>
          </w:pPr>
          <w:r>
            <w:rPr>
              <w:i/>
            </w:rPr>
            <w:t>Bitte Zeitraum</w:t>
          </w:r>
          <w:r w:rsidR="007616E3">
            <w:rPr>
              <w:i/>
            </w:rPr>
            <w:t xml:space="preserve"> der Bereitstellung</w:t>
          </w:r>
          <w:r w:rsidR="00B37D4D">
            <w:rPr>
              <w:i/>
            </w:rPr>
            <w:t xml:space="preserve"> </w:t>
          </w:r>
          <w:r>
            <w:rPr>
              <w:i/>
            </w:rPr>
            <w:t xml:space="preserve">(von – bis) </w:t>
          </w:r>
          <w:r w:rsidR="00B37D4D">
            <w:rPr>
              <w:i/>
            </w:rPr>
            <w:t>eintragen.</w:t>
          </w:r>
        </w:p>
        <w:p w:rsidR="00B37D4D" w:rsidRPr="00336E27" w:rsidRDefault="006460AD" w:rsidP="00B37D4D">
          <w:pPr>
            <w:ind w:firstLine="708"/>
            <w:rPr>
              <w:i/>
            </w:rPr>
          </w:pPr>
        </w:p>
      </w:sdtContent>
    </w:sdt>
    <w:p w:rsidR="00120B44" w:rsidRDefault="00B37D4D">
      <w:r>
        <w:t xml:space="preserve">aus </w:t>
      </w:r>
      <w:r w:rsidR="000061D5">
        <w:t>ihrer</w:t>
      </w:r>
      <w:r>
        <w:t xml:space="preserve"> Regelausstattung</w:t>
      </w:r>
      <w:r w:rsidR="00657A1A">
        <w:rPr>
          <w:rStyle w:val="Funotenzeichen"/>
        </w:rPr>
        <w:footnoteReference w:id="1"/>
      </w:r>
      <w:r>
        <w:t xml:space="preserve"> bereit</w:t>
      </w:r>
      <w:r w:rsidR="007347AF">
        <w:t>.</w:t>
      </w:r>
    </w:p>
    <w:p w:rsidR="006075A2" w:rsidRDefault="00DF65BC">
      <w:r>
        <w:lastRenderedPageBreak/>
        <w:t xml:space="preserve">Die </w:t>
      </w:r>
      <w:r w:rsidR="000061D5">
        <w:t>Antragsteller</w:t>
      </w:r>
      <w:r>
        <w:t xml:space="preserve"> de</w:t>
      </w:r>
      <w:r w:rsidR="000061D5">
        <w:t>s</w:t>
      </w:r>
      <w:r>
        <w:t xml:space="preserve"> servicenehmenden </w:t>
      </w:r>
      <w:r w:rsidR="000061D5">
        <w:t>Projekts</w:t>
      </w:r>
      <w:r>
        <w:t xml:space="preserve"> </w:t>
      </w:r>
      <w:r w:rsidR="000061D5">
        <w:t>bestätigen</w:t>
      </w:r>
      <w:r>
        <w:t xml:space="preserve"> </w:t>
      </w:r>
      <w:r w:rsidR="000061D5">
        <w:t>ihrerseits</w:t>
      </w:r>
      <w:r>
        <w:t xml:space="preserve">, dass die oben gelisteten Beiträge und der darauf entfallende Finanzierungsaufwand nicht </w:t>
      </w:r>
      <w:r w:rsidR="00520BEE">
        <w:t xml:space="preserve">noch einmal </w:t>
      </w:r>
      <w:r>
        <w:t xml:space="preserve">in </w:t>
      </w:r>
      <w:r w:rsidR="00520BEE">
        <w:t>der</w:t>
      </w:r>
      <w:r>
        <w:t xml:space="preserve"> Finanzkalkulation des Projekts </w:t>
      </w:r>
      <w:r w:rsidR="00520BEE">
        <w:t>einberechnet</w:t>
      </w:r>
      <w:r>
        <w:t xml:space="preserve">, sondern im Finanzierungsplan separat </w:t>
      </w:r>
      <w:r w:rsidR="00520BEE">
        <w:t xml:space="preserve">in dem entsprechend </w:t>
      </w:r>
      <w:r w:rsidR="000061D5">
        <w:t xml:space="preserve">ausgewiesenen </w:t>
      </w:r>
      <w:r w:rsidR="00520BEE">
        <w:t xml:space="preserve">Feld </w:t>
      </w:r>
      <w:r w:rsidR="000061D5">
        <w:t>notiert</w:t>
      </w:r>
      <w:r>
        <w:t xml:space="preserve"> </w:t>
      </w:r>
      <w:r w:rsidR="00520BEE">
        <w:t>wird</w:t>
      </w:r>
      <w:r w:rsidR="00DB0D0F">
        <w:t>.</w:t>
      </w:r>
    </w:p>
    <w:p w:rsidR="00E56902" w:rsidRDefault="00E56902" w:rsidP="00947A8B">
      <w:pPr>
        <w:rPr>
          <w:rFonts w:cstheme="minorHAnsi"/>
        </w:rPr>
      </w:pPr>
    </w:p>
    <w:p w:rsidR="006E4175" w:rsidRDefault="00856C19" w:rsidP="00856C19">
      <w:pPr>
        <w:tabs>
          <w:tab w:val="left" w:pos="4820"/>
        </w:tabs>
        <w:rPr>
          <w:rFonts w:cstheme="minorHAnsi"/>
        </w:rPr>
      </w:pPr>
      <w:r>
        <w:rPr>
          <w:rFonts w:cstheme="minorHAnsi"/>
        </w:rPr>
        <w:t>_____________________________</w:t>
      </w:r>
      <w:r>
        <w:rPr>
          <w:rFonts w:cstheme="minorHAnsi"/>
        </w:rPr>
        <w:tab/>
      </w:r>
      <w:r w:rsidR="000368F9">
        <w:rPr>
          <w:rFonts w:cstheme="minorHAnsi"/>
        </w:rPr>
        <w:t>____________</w:t>
      </w:r>
      <w:r w:rsidR="006E4175">
        <w:rPr>
          <w:rFonts w:cstheme="minorHAnsi"/>
        </w:rPr>
        <w:t>________________________</w:t>
      </w:r>
    </w:p>
    <w:p w:rsidR="00213B9F" w:rsidRDefault="006E4175" w:rsidP="007347AF">
      <w:pPr>
        <w:tabs>
          <w:tab w:val="left" w:pos="4820"/>
        </w:tabs>
        <w:ind w:firstLine="1134"/>
        <w:rPr>
          <w:rFonts w:cstheme="minorHAnsi"/>
        </w:rPr>
      </w:pPr>
      <w:r>
        <w:rPr>
          <w:rFonts w:cstheme="minorHAnsi"/>
        </w:rPr>
        <w:t>Datum</w:t>
      </w:r>
      <w:r w:rsidR="00856C19">
        <w:rPr>
          <w:rFonts w:cstheme="minorHAnsi"/>
        </w:rPr>
        <w:tab/>
      </w:r>
      <w:r>
        <w:rPr>
          <w:rFonts w:cstheme="minorHAnsi"/>
        </w:rPr>
        <w:t>Unterschrift</w:t>
      </w:r>
      <w:r w:rsidR="00F24A6C">
        <w:rPr>
          <w:rFonts w:cstheme="minorHAnsi"/>
        </w:rPr>
        <w:t xml:space="preserve"> </w:t>
      </w:r>
      <w:r w:rsidR="004830BD">
        <w:rPr>
          <w:rFonts w:cstheme="minorHAnsi"/>
        </w:rPr>
        <w:t>bereitstellende</w:t>
      </w:r>
      <w:r w:rsidR="000368F9">
        <w:rPr>
          <w:rFonts w:cstheme="minorHAnsi"/>
        </w:rPr>
        <w:t xml:space="preserve"> Einrichtung</w:t>
      </w:r>
    </w:p>
    <w:p w:rsidR="000368F9" w:rsidRDefault="000368F9" w:rsidP="000368F9">
      <w:pPr>
        <w:tabs>
          <w:tab w:val="left" w:pos="4962"/>
        </w:tabs>
        <w:ind w:firstLine="708"/>
        <w:rPr>
          <w:rFonts w:cstheme="minorHAnsi"/>
        </w:rPr>
      </w:pPr>
    </w:p>
    <w:p w:rsidR="000368F9" w:rsidRDefault="00856C19" w:rsidP="00856C19">
      <w:pPr>
        <w:tabs>
          <w:tab w:val="left" w:pos="4820"/>
        </w:tabs>
        <w:rPr>
          <w:rFonts w:cstheme="minorHAnsi"/>
        </w:rPr>
      </w:pPr>
      <w:r>
        <w:rPr>
          <w:rFonts w:cstheme="minorHAnsi"/>
        </w:rPr>
        <w:t>_____________________________</w:t>
      </w:r>
      <w:r>
        <w:rPr>
          <w:rFonts w:cstheme="minorHAnsi"/>
        </w:rPr>
        <w:tab/>
      </w:r>
      <w:r w:rsidR="000368F9">
        <w:rPr>
          <w:rFonts w:cstheme="minorHAnsi"/>
        </w:rPr>
        <w:t>____________________________________</w:t>
      </w:r>
    </w:p>
    <w:p w:rsidR="000368F9" w:rsidRDefault="00F77A82" w:rsidP="007347AF">
      <w:pPr>
        <w:tabs>
          <w:tab w:val="left" w:pos="4820"/>
        </w:tabs>
        <w:ind w:firstLine="1134"/>
        <w:rPr>
          <w:rFonts w:cstheme="minorHAnsi"/>
        </w:rPr>
      </w:pPr>
      <w:r>
        <w:rPr>
          <w:rFonts w:cstheme="minorHAnsi"/>
        </w:rPr>
        <w:t>Datum</w:t>
      </w:r>
      <w:r>
        <w:rPr>
          <w:rFonts w:cstheme="minorHAnsi"/>
        </w:rPr>
        <w:tab/>
        <w:t xml:space="preserve">Unterschrift </w:t>
      </w:r>
      <w:r w:rsidR="00856C19">
        <w:rPr>
          <w:rFonts w:cstheme="minorHAnsi"/>
        </w:rPr>
        <w:t>des beziehenden</w:t>
      </w:r>
      <w:r w:rsidR="000368F9">
        <w:rPr>
          <w:rFonts w:cstheme="minorHAnsi"/>
        </w:rPr>
        <w:t xml:space="preserve"> Projekts</w:t>
      </w:r>
    </w:p>
    <w:p w:rsidR="00DB0D0F" w:rsidRDefault="00DB0D0F" w:rsidP="00856C19"/>
    <w:p w:rsidR="00856C19" w:rsidRDefault="00856C19" w:rsidP="00856C19">
      <w:r>
        <w:t xml:space="preserve">Der Antragstext und zugehörige Anlagen sind bis spätestens </w:t>
      </w:r>
      <w:r w:rsidRPr="00AC1433">
        <w:rPr>
          <w:b/>
        </w:rPr>
        <w:t>26. Juni 2026</w:t>
      </w:r>
      <w:r>
        <w:t xml:space="preserve"> digital via LimeSurvey einzureichen. Den Link zur Abgabe erhalten die Einreichenden via Dezernat 6.3.</w:t>
      </w:r>
    </w:p>
    <w:p w:rsidR="000368F9" w:rsidRPr="000368F9" w:rsidRDefault="000061D5" w:rsidP="0081189B">
      <w:pPr>
        <w:rPr>
          <w:sz w:val="12"/>
          <w:szCs w:val="12"/>
        </w:rPr>
      </w:pPr>
      <w:r>
        <w:rPr>
          <w:sz w:val="12"/>
          <w:szCs w:val="12"/>
        </w:rPr>
        <w:t>(Stand: 5</w:t>
      </w:r>
      <w:r w:rsidR="00856C19">
        <w:rPr>
          <w:sz w:val="12"/>
          <w:szCs w:val="12"/>
        </w:rPr>
        <w:t>.3</w:t>
      </w:r>
      <w:r w:rsidR="000368F9">
        <w:rPr>
          <w:sz w:val="12"/>
          <w:szCs w:val="12"/>
        </w:rPr>
        <w:t>.2025)</w:t>
      </w:r>
    </w:p>
    <w:sectPr w:rsidR="000368F9" w:rsidRPr="000368F9" w:rsidSect="008D18F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0AD" w:rsidRDefault="006460AD" w:rsidP="00564E99">
      <w:pPr>
        <w:spacing w:after="0" w:line="240" w:lineRule="auto"/>
      </w:pPr>
      <w:r>
        <w:separator/>
      </w:r>
    </w:p>
  </w:endnote>
  <w:endnote w:type="continuationSeparator" w:id="0">
    <w:p w:rsidR="006460AD" w:rsidRDefault="006460AD" w:rsidP="0056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0AD" w:rsidRDefault="006460AD" w:rsidP="00564E99">
      <w:pPr>
        <w:spacing w:after="0" w:line="240" w:lineRule="auto"/>
      </w:pPr>
      <w:r>
        <w:separator/>
      </w:r>
    </w:p>
  </w:footnote>
  <w:footnote w:type="continuationSeparator" w:id="0">
    <w:p w:rsidR="006460AD" w:rsidRDefault="006460AD" w:rsidP="00564E99">
      <w:pPr>
        <w:spacing w:after="0" w:line="240" w:lineRule="auto"/>
      </w:pPr>
      <w:r>
        <w:continuationSeparator/>
      </w:r>
    </w:p>
  </w:footnote>
  <w:footnote w:id="1">
    <w:p w:rsidR="00657A1A" w:rsidRDefault="00657A1A" w:rsidP="00657A1A">
      <w:pPr>
        <w:pStyle w:val="Funotentext"/>
        <w:tabs>
          <w:tab w:val="left" w:pos="142"/>
        </w:tabs>
        <w:ind w:left="142" w:hanging="142"/>
      </w:pPr>
      <w:r>
        <w:rPr>
          <w:rStyle w:val="Funotenzeichen"/>
        </w:rPr>
        <w:footnoteRef/>
      </w:r>
      <w:r>
        <w:t xml:space="preserve"> </w:t>
      </w:r>
      <w:r>
        <w:tab/>
      </w:r>
      <w:r w:rsidR="007616E3">
        <w:t xml:space="preserve">Unter </w:t>
      </w:r>
      <w:r>
        <w:t xml:space="preserve">Regelausstattung </w:t>
      </w:r>
      <w:r w:rsidR="007616E3">
        <w:t>sind hier</w:t>
      </w:r>
      <w:r>
        <w:t xml:space="preserve"> </w:t>
      </w:r>
      <w:r w:rsidR="007616E3">
        <w:t xml:space="preserve">den Betrieb der Einheit sicherstellende </w:t>
      </w:r>
      <w:r>
        <w:t xml:space="preserve">Haushaltsmittel </w:t>
      </w:r>
      <w:r w:rsidR="007616E3">
        <w:t xml:space="preserve">zu verstehen, </w:t>
      </w:r>
      <w:r>
        <w:t xml:space="preserve">nicht </w:t>
      </w:r>
      <w:r w:rsidR="007616E3">
        <w:t>weitere Ausstattung, wie</w:t>
      </w:r>
      <w:r>
        <w:t xml:space="preserve"> Drittmittel oder ergänzende Mittel mit enger Zweckbindung</w:t>
      </w:r>
      <w:r w:rsidR="007616E3">
        <w:t>, die zusätzliche Aufgabenwahrnehmungen sicherstellt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A36AB"/>
    <w:multiLevelType w:val="hybridMultilevel"/>
    <w:tmpl w:val="81F04578"/>
    <w:lvl w:ilvl="0" w:tplc="A6F6D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C76D1"/>
    <w:multiLevelType w:val="hybridMultilevel"/>
    <w:tmpl w:val="8FFAE78C"/>
    <w:lvl w:ilvl="0" w:tplc="1598C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ocumentProtection w:edit="forms" w:enforcement="1" w:cryptProviderType="rsaAES" w:cryptAlgorithmClass="hash" w:cryptAlgorithmType="typeAny" w:cryptAlgorithmSid="14" w:cryptSpinCount="100000" w:hash="+hsLh461BwU0XRTLKPACV7oAlizTpj0Nqb4StjRSZF9EoE7ZDJ7I/XzR09fxi95sgErD1mK/fzE+JCyR5AjaEw==" w:salt="Ngtx/3VuV5nK4wO7ZfWO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8B"/>
    <w:rsid w:val="00004155"/>
    <w:rsid w:val="000061D5"/>
    <w:rsid w:val="0001052A"/>
    <w:rsid w:val="00011E2D"/>
    <w:rsid w:val="000368F9"/>
    <w:rsid w:val="00085D92"/>
    <w:rsid w:val="000C216B"/>
    <w:rsid w:val="000E5302"/>
    <w:rsid w:val="00120B44"/>
    <w:rsid w:val="00175D5B"/>
    <w:rsid w:val="00183568"/>
    <w:rsid w:val="001A3B7A"/>
    <w:rsid w:val="002017C8"/>
    <w:rsid w:val="0020524E"/>
    <w:rsid w:val="00213B9F"/>
    <w:rsid w:val="00222F6F"/>
    <w:rsid w:val="002D16A2"/>
    <w:rsid w:val="0031184E"/>
    <w:rsid w:val="003177A1"/>
    <w:rsid w:val="00336E27"/>
    <w:rsid w:val="00477DC7"/>
    <w:rsid w:val="004830BD"/>
    <w:rsid w:val="00484D8E"/>
    <w:rsid w:val="00497DF1"/>
    <w:rsid w:val="004A7D24"/>
    <w:rsid w:val="00513231"/>
    <w:rsid w:val="00520BEE"/>
    <w:rsid w:val="00542B27"/>
    <w:rsid w:val="00544D6B"/>
    <w:rsid w:val="00551697"/>
    <w:rsid w:val="00564E99"/>
    <w:rsid w:val="005C02F8"/>
    <w:rsid w:val="005D33A3"/>
    <w:rsid w:val="005E53AB"/>
    <w:rsid w:val="006075A2"/>
    <w:rsid w:val="006460AD"/>
    <w:rsid w:val="00647692"/>
    <w:rsid w:val="00657A1A"/>
    <w:rsid w:val="00685276"/>
    <w:rsid w:val="006957F0"/>
    <w:rsid w:val="006E4175"/>
    <w:rsid w:val="0071050D"/>
    <w:rsid w:val="007347AF"/>
    <w:rsid w:val="007616E3"/>
    <w:rsid w:val="00764248"/>
    <w:rsid w:val="007E2FF9"/>
    <w:rsid w:val="007F74DD"/>
    <w:rsid w:val="0081189B"/>
    <w:rsid w:val="00832AC0"/>
    <w:rsid w:val="00850591"/>
    <w:rsid w:val="00856C19"/>
    <w:rsid w:val="0086487E"/>
    <w:rsid w:val="008D18FF"/>
    <w:rsid w:val="008E2104"/>
    <w:rsid w:val="008F7819"/>
    <w:rsid w:val="00945088"/>
    <w:rsid w:val="00947A8B"/>
    <w:rsid w:val="009979F2"/>
    <w:rsid w:val="009B4A3A"/>
    <w:rsid w:val="009C7A50"/>
    <w:rsid w:val="00A5795E"/>
    <w:rsid w:val="00AC1433"/>
    <w:rsid w:val="00B37D4D"/>
    <w:rsid w:val="00BC73A5"/>
    <w:rsid w:val="00C34262"/>
    <w:rsid w:val="00C96BC5"/>
    <w:rsid w:val="00D47A43"/>
    <w:rsid w:val="00D51CD6"/>
    <w:rsid w:val="00D95D17"/>
    <w:rsid w:val="00DB0D0F"/>
    <w:rsid w:val="00DB23D1"/>
    <w:rsid w:val="00DC4C2F"/>
    <w:rsid w:val="00DD2B83"/>
    <w:rsid w:val="00DF65BC"/>
    <w:rsid w:val="00E56902"/>
    <w:rsid w:val="00EB33E4"/>
    <w:rsid w:val="00F24A6C"/>
    <w:rsid w:val="00F77A82"/>
    <w:rsid w:val="00FB143B"/>
    <w:rsid w:val="00F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E367"/>
  <w15:chartTrackingRefBased/>
  <w15:docId w15:val="{B83D1055-419E-4C4D-8AAF-D9C0AEE4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516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47A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E41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17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17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1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17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417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D16A2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24A6C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64E9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64E9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64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5E1CB-6708-4F41-A55C-0A98DD87C4B8}"/>
      </w:docPartPr>
      <w:docPartBody>
        <w:p w:rsidR="001A2DE7" w:rsidRDefault="00096295">
          <w:r w:rsidRPr="00D6115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B7A9EE01AC4661BD9667276C50A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2D044-8488-4DEA-AC79-94669FEEE24C}"/>
      </w:docPartPr>
      <w:docPartBody>
        <w:p w:rsidR="001A2DE7" w:rsidRDefault="00096295" w:rsidP="00096295">
          <w:pPr>
            <w:pStyle w:val="7DB7A9EE01AC4661BD9667276C50A9BC"/>
          </w:pPr>
          <w:r w:rsidRPr="00D6115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F1E38F69A8496CBA1D087E43475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5CF24-23AE-4D83-8BA6-C79E3E0AA7FD}"/>
      </w:docPartPr>
      <w:docPartBody>
        <w:p w:rsidR="005832AD" w:rsidRDefault="002F5DAB" w:rsidP="002F5DAB">
          <w:pPr>
            <w:pStyle w:val="F8F1E38F69A8496CBA1D087E4347505E"/>
          </w:pPr>
          <w:r w:rsidRPr="00D6115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2721BE36C14715850A27BF44A44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7BC3A-1886-4368-82F8-6991CC1FA560}"/>
      </w:docPartPr>
      <w:docPartBody>
        <w:p w:rsidR="0004056A" w:rsidRDefault="00784233" w:rsidP="00784233">
          <w:pPr>
            <w:pStyle w:val="B62721BE36C14715850A27BF44A449D1"/>
          </w:pPr>
          <w:r w:rsidRPr="00D6115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82A30367C34CCE8754EC33CE50A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EBB96-994B-4610-A3B4-CD8253B1ECE1}"/>
      </w:docPartPr>
      <w:docPartBody>
        <w:p w:rsidR="0004056A" w:rsidRDefault="00784233" w:rsidP="00784233">
          <w:pPr>
            <w:pStyle w:val="5B82A30367C34CCE8754EC33CE50A2FD"/>
          </w:pPr>
          <w:r w:rsidRPr="00D6115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95"/>
    <w:rsid w:val="00001732"/>
    <w:rsid w:val="000310BD"/>
    <w:rsid w:val="0004056A"/>
    <w:rsid w:val="00096295"/>
    <w:rsid w:val="001A2DE7"/>
    <w:rsid w:val="002F5DAB"/>
    <w:rsid w:val="00363B5C"/>
    <w:rsid w:val="00385715"/>
    <w:rsid w:val="005832AD"/>
    <w:rsid w:val="005F26BA"/>
    <w:rsid w:val="00784233"/>
    <w:rsid w:val="009A3089"/>
    <w:rsid w:val="009A6816"/>
    <w:rsid w:val="00A5073C"/>
    <w:rsid w:val="00AB243C"/>
    <w:rsid w:val="00B70162"/>
    <w:rsid w:val="00BD043A"/>
    <w:rsid w:val="00BD4D22"/>
    <w:rsid w:val="00C1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4233"/>
    <w:rPr>
      <w:color w:val="808080"/>
    </w:rPr>
  </w:style>
  <w:style w:type="paragraph" w:customStyle="1" w:styleId="18BC717BCE7144A7A89F74D8FF9C3164">
    <w:name w:val="18BC717BCE7144A7A89F74D8FF9C3164"/>
    <w:rsid w:val="00096295"/>
  </w:style>
  <w:style w:type="paragraph" w:customStyle="1" w:styleId="7DB7A9EE01AC4661BD9667276C50A9BC">
    <w:name w:val="7DB7A9EE01AC4661BD9667276C50A9BC"/>
    <w:rsid w:val="00096295"/>
  </w:style>
  <w:style w:type="paragraph" w:customStyle="1" w:styleId="F8F1E38F69A8496CBA1D087E4347505E">
    <w:name w:val="F8F1E38F69A8496CBA1D087E4347505E"/>
    <w:rsid w:val="002F5DAB"/>
  </w:style>
  <w:style w:type="paragraph" w:customStyle="1" w:styleId="4CA7F407428B46D080C57F808EA53063">
    <w:name w:val="4CA7F407428B46D080C57F808EA53063"/>
    <w:rsid w:val="002F5DAB"/>
  </w:style>
  <w:style w:type="paragraph" w:customStyle="1" w:styleId="7E7D9CD0CFAA44F28FDEF82AAF953531">
    <w:name w:val="7E7D9CD0CFAA44F28FDEF82AAF953531"/>
    <w:rsid w:val="00784233"/>
  </w:style>
  <w:style w:type="paragraph" w:customStyle="1" w:styleId="B62721BE36C14715850A27BF44A449D1">
    <w:name w:val="B62721BE36C14715850A27BF44A449D1"/>
    <w:rsid w:val="00784233"/>
  </w:style>
  <w:style w:type="paragraph" w:customStyle="1" w:styleId="5B82A30367C34CCE8754EC33CE50A2FD">
    <w:name w:val="5B82A30367C34CCE8754EC33CE50A2FD"/>
    <w:rsid w:val="007842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575E5-AA39-46C3-BA32-A538B0A6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Soelau, Sascha</dc:creator>
  <cp:keywords/>
  <dc:description/>
  <cp:lastModifiedBy>Soelau, Sascha</cp:lastModifiedBy>
  <cp:revision>6</cp:revision>
  <dcterms:created xsi:type="dcterms:W3CDTF">2026-03-05T10:26:00Z</dcterms:created>
  <dcterms:modified xsi:type="dcterms:W3CDTF">2026-03-05T14:46:00Z</dcterms:modified>
</cp:coreProperties>
</file>